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CE" w:rsidRPr="005735CE" w:rsidRDefault="005735CE" w:rsidP="005735CE">
      <w:pPr>
        <w:keepNext/>
        <w:keepLines/>
        <w:spacing w:before="480" w:after="0"/>
        <w:outlineLvl w:val="0"/>
        <w:rPr>
          <w:rFonts w:ascii="Courier New" w:eastAsiaTheme="majorEastAsia" w:hAnsi="Courier New" w:cstheme="majorBidi"/>
          <w:b/>
          <w:bCs/>
          <w:sz w:val="20"/>
          <w:szCs w:val="28"/>
        </w:rPr>
      </w:pPr>
      <w:r w:rsidRPr="005735CE">
        <w:rPr>
          <w:rFonts w:ascii="Courier New" w:eastAsiaTheme="majorEastAsia" w:hAnsi="Courier New" w:cstheme="majorBidi"/>
          <w:b/>
          <w:bCs/>
          <w:sz w:val="20"/>
          <w:szCs w:val="28"/>
        </w:rPr>
        <w:t>ALLYLIMIDAZOLE (1</w:t>
      </w:r>
      <w:proofErr w:type="gramStart"/>
      <w:r w:rsidRPr="005735CE">
        <w:rPr>
          <w:rFonts w:ascii="Courier New" w:eastAsiaTheme="majorEastAsia" w:hAnsi="Courier New" w:cstheme="majorBidi"/>
          <w:b/>
          <w:bCs/>
          <w:sz w:val="20"/>
          <w:szCs w:val="28"/>
        </w:rPr>
        <w:t>-)</w:t>
      </w:r>
      <w:proofErr w:type="gramEnd"/>
      <w:r w:rsidRPr="005735CE">
        <w:rPr>
          <w:rFonts w:ascii="Courier New" w:eastAsiaTheme="majorEastAsia" w:hAnsi="Courier New" w:cstheme="majorBidi"/>
          <w:b/>
          <w:bCs/>
          <w:sz w:val="20"/>
          <w:szCs w:val="28"/>
        </w:rPr>
        <w:t xml:space="preserve">    CAS # 31410012</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A  Special Carcinogen        </w:t>
      </w:r>
      <w:proofErr w:type="gramStart"/>
      <w:r w:rsidRPr="005735CE">
        <w:rPr>
          <w:rFonts w:ascii="Courier New" w:hAnsi="Courier New" w:cs="Courier New"/>
          <w:sz w:val="20"/>
          <w:szCs w:val="20"/>
        </w:rPr>
        <w:t>E  Dermal</w:t>
      </w:r>
      <w:proofErr w:type="gramEnd"/>
      <w:r w:rsidRPr="005735CE">
        <w:rPr>
          <w:rFonts w:ascii="Courier New" w:hAnsi="Courier New" w:cs="Courier New"/>
          <w:sz w:val="20"/>
          <w:szCs w:val="20"/>
        </w:rPr>
        <w:t xml:space="preserve"> Hazard   I  Neurotoxin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B  Human </w:t>
      </w:r>
      <w:proofErr w:type="spellStart"/>
      <w:r w:rsidRPr="005735CE">
        <w:rPr>
          <w:rFonts w:ascii="Courier New" w:hAnsi="Courier New" w:cs="Courier New"/>
          <w:sz w:val="20"/>
          <w:szCs w:val="20"/>
        </w:rPr>
        <w:t>Terato</w:t>
      </w:r>
      <w:proofErr w:type="spellEnd"/>
      <w:r w:rsidRPr="005735CE">
        <w:rPr>
          <w:rFonts w:ascii="Courier New" w:hAnsi="Courier New" w:cs="Courier New"/>
          <w:sz w:val="20"/>
          <w:szCs w:val="20"/>
        </w:rPr>
        <w:t xml:space="preserve">\Repro </w:t>
      </w:r>
      <w:proofErr w:type="spellStart"/>
      <w:r w:rsidRPr="005735CE">
        <w:rPr>
          <w:rFonts w:ascii="Courier New" w:hAnsi="Courier New" w:cs="Courier New"/>
          <w:sz w:val="20"/>
          <w:szCs w:val="20"/>
        </w:rPr>
        <w:t>Haz</w:t>
      </w:r>
      <w:proofErr w:type="spellEnd"/>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F  Corrosive</w:t>
      </w:r>
      <w:proofErr w:type="gramEnd"/>
      <w:r w:rsidRPr="005735CE">
        <w:rPr>
          <w:rFonts w:ascii="Courier New" w:hAnsi="Courier New" w:cs="Courier New"/>
          <w:sz w:val="20"/>
          <w:szCs w:val="20"/>
        </w:rPr>
        <w:t xml:space="preserve">       J  Suspect Carcinogen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C  Highly Toxic              </w:t>
      </w:r>
      <w:proofErr w:type="gramStart"/>
      <w:r w:rsidRPr="005735CE">
        <w:rPr>
          <w:rFonts w:ascii="Courier New" w:hAnsi="Courier New" w:cs="Courier New"/>
          <w:sz w:val="20"/>
          <w:szCs w:val="20"/>
        </w:rPr>
        <w:t>G  Eye</w:t>
      </w:r>
      <w:proofErr w:type="gramEnd"/>
      <w:r w:rsidRPr="005735CE">
        <w:rPr>
          <w:rFonts w:ascii="Courier New" w:hAnsi="Courier New" w:cs="Courier New"/>
          <w:sz w:val="20"/>
          <w:szCs w:val="20"/>
        </w:rPr>
        <w:t xml:space="preserve"> Damage      K  Suspect </w:t>
      </w:r>
      <w:proofErr w:type="spellStart"/>
      <w:r w:rsidRPr="005735CE">
        <w:rPr>
          <w:rFonts w:ascii="Courier New" w:hAnsi="Courier New" w:cs="Courier New"/>
          <w:sz w:val="20"/>
          <w:szCs w:val="20"/>
        </w:rPr>
        <w:t>Terato</w:t>
      </w:r>
      <w:proofErr w:type="spellEnd"/>
      <w:r w:rsidRPr="005735CE">
        <w:rPr>
          <w:rFonts w:ascii="Courier New" w:hAnsi="Courier New" w:cs="Courier New"/>
          <w:sz w:val="20"/>
          <w:szCs w:val="20"/>
        </w:rPr>
        <w:t xml:space="preserve">\Repro </w:t>
      </w:r>
      <w:proofErr w:type="spellStart"/>
      <w:r w:rsidRPr="005735CE">
        <w:rPr>
          <w:rFonts w:ascii="Courier New" w:hAnsi="Courier New" w:cs="Courier New"/>
          <w:sz w:val="20"/>
          <w:szCs w:val="20"/>
        </w:rPr>
        <w:t>Haz</w:t>
      </w:r>
      <w:proofErr w:type="spellEnd"/>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D  Inhalation Hazard         </w:t>
      </w:r>
      <w:proofErr w:type="gramStart"/>
      <w:r w:rsidRPr="005735CE">
        <w:rPr>
          <w:rFonts w:ascii="Courier New" w:hAnsi="Courier New" w:cs="Courier New"/>
          <w:sz w:val="20"/>
          <w:szCs w:val="20"/>
        </w:rPr>
        <w:t>H  STEL</w:t>
      </w:r>
      <w:proofErr w:type="gramEnd"/>
      <w:r w:rsidRPr="005735CE">
        <w:rPr>
          <w:rFonts w:ascii="Courier New" w:hAnsi="Courier New" w:cs="Courier New"/>
          <w:sz w:val="20"/>
          <w:szCs w:val="20"/>
        </w:rPr>
        <w:t xml:space="preserve">            L  Sensitizers</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HAZARD INDEX    .</w:t>
      </w:r>
      <w:proofErr w:type="gramEnd"/>
      <w:r w:rsidRPr="005735CE">
        <w:rPr>
          <w:rFonts w:ascii="Courier New" w:hAnsi="Courier New" w:cs="Courier New"/>
          <w:sz w:val="20"/>
          <w:szCs w:val="20"/>
        </w:rPr>
        <w:t xml:space="preserve">   .   .   .   .   .   .   .   .   .   .   .</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NFPA HAZARD CODES (H</w:t>
      </w:r>
      <w:proofErr w:type="gramStart"/>
      <w:r w:rsidRPr="005735CE">
        <w:rPr>
          <w:rFonts w:ascii="Courier New" w:hAnsi="Courier New" w:cs="Courier New"/>
          <w:sz w:val="20"/>
          <w:szCs w:val="20"/>
        </w:rPr>
        <w:t>,F,R,O</w:t>
      </w:r>
      <w:proofErr w:type="gramEnd"/>
      <w:r w:rsidRPr="005735CE">
        <w:rPr>
          <w:rFonts w:ascii="Courier New" w:hAnsi="Courier New" w:cs="Courier New"/>
          <w:sz w:val="20"/>
          <w:szCs w:val="20"/>
        </w:rPr>
        <w:t xml:space="preserve">)  0   1   0      </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INHALATION RISK INDEX   &lt;</w:t>
      </w:r>
      <w:proofErr w:type="gramStart"/>
      <w:r w:rsidRPr="005735CE">
        <w:rPr>
          <w:rFonts w:ascii="Courier New" w:hAnsi="Courier New" w:cs="Courier New"/>
          <w:sz w:val="20"/>
          <w:szCs w:val="20"/>
        </w:rPr>
        <w:t>1  -</w:t>
      </w:r>
      <w:proofErr w:type="gramEnd"/>
      <w:r w:rsidRPr="005735CE">
        <w:rPr>
          <w:rFonts w:ascii="Courier New" w:hAnsi="Courier New" w:cs="Courier New"/>
          <w:sz w:val="20"/>
          <w:szCs w:val="20"/>
        </w:rPr>
        <w:t xml:space="preserve"> LC50         </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ROUTE OF EXPOSURE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Multiple Routes: Harmful if swallowed, inhaled, or absorbed</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through</w:t>
      </w:r>
      <w:proofErr w:type="gramEnd"/>
      <w:r w:rsidRPr="005735CE">
        <w:rPr>
          <w:rFonts w:ascii="Courier New" w:hAnsi="Courier New" w:cs="Courier New"/>
          <w:sz w:val="20"/>
          <w:szCs w:val="20"/>
        </w:rPr>
        <w:t xml:space="preserve"> skin.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SIGNS AND SYMPTOMS OF EXPOSURE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Material is extremely destructive to tissue of the mucous</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membranes</w:t>
      </w:r>
      <w:proofErr w:type="gramEnd"/>
      <w:r w:rsidRPr="005735CE">
        <w:rPr>
          <w:rFonts w:ascii="Courier New" w:hAnsi="Courier New" w:cs="Courier New"/>
          <w:sz w:val="20"/>
          <w:szCs w:val="20"/>
        </w:rPr>
        <w:t xml:space="preserve"> and upper respiratory tract, eyes, and skin.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Inhalation may result in spasm, inflammation and edema of the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spellStart"/>
      <w:proofErr w:type="gramStart"/>
      <w:r w:rsidRPr="005735CE">
        <w:rPr>
          <w:rFonts w:ascii="Courier New" w:hAnsi="Courier New" w:cs="Courier New"/>
          <w:sz w:val="20"/>
          <w:szCs w:val="20"/>
        </w:rPr>
        <w:t>larynxand</w:t>
      </w:r>
      <w:proofErr w:type="spellEnd"/>
      <w:proofErr w:type="gramEnd"/>
      <w:r w:rsidRPr="005735CE">
        <w:rPr>
          <w:rFonts w:ascii="Courier New" w:hAnsi="Courier New" w:cs="Courier New"/>
          <w:sz w:val="20"/>
          <w:szCs w:val="20"/>
        </w:rPr>
        <w:t xml:space="preserve"> bronchi, chemical pneumonitis, and pulmonary edema.</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Symptoms of exposure may include burning sensation, coughing,</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wheezing</w:t>
      </w:r>
      <w:proofErr w:type="gramEnd"/>
      <w:r w:rsidRPr="005735CE">
        <w:rPr>
          <w:rFonts w:ascii="Courier New" w:hAnsi="Courier New" w:cs="Courier New"/>
          <w:sz w:val="20"/>
          <w:szCs w:val="20"/>
        </w:rPr>
        <w:t>, laryngitis, shortness of breath, headache, nausea, and</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vomiting</w:t>
      </w:r>
      <w:proofErr w:type="gramEnd"/>
      <w:r w:rsidRPr="005735CE">
        <w:rPr>
          <w:rFonts w:ascii="Courier New" w:hAnsi="Courier New" w:cs="Courier New"/>
          <w:sz w:val="20"/>
          <w:szCs w:val="20"/>
        </w:rPr>
        <w:t>. To the best of our knowledge, the chemical, physical,</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and</w:t>
      </w:r>
      <w:proofErr w:type="gramEnd"/>
      <w:r w:rsidRPr="005735CE">
        <w:rPr>
          <w:rFonts w:ascii="Courier New" w:hAnsi="Courier New" w:cs="Courier New"/>
          <w:sz w:val="20"/>
          <w:szCs w:val="20"/>
        </w:rPr>
        <w:t xml:space="preserve"> toxicological properties have not been thoroughly</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investigated</w:t>
      </w:r>
      <w:proofErr w:type="gramEnd"/>
      <w:r w:rsidRPr="005735CE">
        <w:rPr>
          <w:rFonts w:ascii="Courier New" w:hAnsi="Courier New" w:cs="Courier New"/>
          <w:sz w:val="20"/>
          <w:szCs w:val="20"/>
        </w:rPr>
        <w:t>.</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PHYSICAL CHARACTERISTICS</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PHYSICAL STATE:  Liquid</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spellStart"/>
      <w:r w:rsidRPr="005735CE">
        <w:rPr>
          <w:rFonts w:ascii="Courier New" w:hAnsi="Courier New" w:cs="Courier New"/>
          <w:sz w:val="20"/>
          <w:szCs w:val="20"/>
        </w:rPr>
        <w:t>Ccombustible</w:t>
      </w:r>
      <w:proofErr w:type="spellEnd"/>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FLASH </w:t>
      </w:r>
      <w:proofErr w:type="gramStart"/>
      <w:r w:rsidRPr="005735CE">
        <w:rPr>
          <w:rFonts w:ascii="Courier New" w:hAnsi="Courier New" w:cs="Courier New"/>
          <w:sz w:val="20"/>
          <w:szCs w:val="20"/>
        </w:rPr>
        <w:t>POINT  219.2</w:t>
      </w:r>
      <w:proofErr w:type="gramEnd"/>
      <w:r w:rsidRPr="005735CE">
        <w:rPr>
          <w:rFonts w:ascii="Courier New" w:hAnsi="Courier New" w:cs="Courier New"/>
          <w:sz w:val="20"/>
          <w:szCs w:val="20"/>
        </w:rPr>
        <w:t xml:space="preserve"> °F</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SEGREGATION: SHELF # 1</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STORAGE GROUP(S):</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l - Flammable/Combustible Solvent</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WASTE CHARACTERISTIC HAZARD:</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proofErr w:type="spellStart"/>
      <w:r w:rsidRPr="005735CE">
        <w:rPr>
          <w:rFonts w:ascii="Courier New" w:hAnsi="Courier New" w:cs="Courier New"/>
          <w:sz w:val="20"/>
          <w:szCs w:val="20"/>
        </w:rPr>
        <w:t>INCOMPATIBILITIES</w:t>
      </w:r>
      <w:proofErr w:type="gramStart"/>
      <w:r w:rsidRPr="005735CE">
        <w:rPr>
          <w:rFonts w:ascii="Courier New" w:hAnsi="Courier New" w:cs="Courier New"/>
          <w:sz w:val="20"/>
          <w:szCs w:val="20"/>
        </w:rPr>
        <w:t>:Strong</w:t>
      </w:r>
      <w:proofErr w:type="spellEnd"/>
      <w:proofErr w:type="gramEnd"/>
      <w:r w:rsidRPr="005735CE">
        <w:rPr>
          <w:rFonts w:ascii="Courier New" w:hAnsi="Courier New" w:cs="Courier New"/>
          <w:sz w:val="20"/>
          <w:szCs w:val="20"/>
        </w:rPr>
        <w:t xml:space="preserve"> oxidizing agents.</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FIRE EXTINGUISHER:  Carbon dioxide, dry chemical powder, or appropriate foam.</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TOXIC EMISSIONS WHEN BURNED: Nitrogen oxides</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REACTIVE PROPERTIES</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HANDLING: Do not breathe vapor. Do not get in eyes, on skin, on clothing.</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Avoid prolonged or repeated exposure. STORAGE: Keep tightly closed. Store in</w:t>
      </w:r>
    </w:p>
    <w:p w:rsidR="005735CE" w:rsidRPr="005735CE" w:rsidRDefault="005735CE" w:rsidP="005735CE">
      <w:pPr>
        <w:spacing w:after="0" w:line="240" w:lineRule="auto"/>
        <w:rPr>
          <w:rFonts w:ascii="Courier New" w:hAnsi="Courier New" w:cs="Courier New"/>
          <w:sz w:val="20"/>
          <w:szCs w:val="20"/>
        </w:rPr>
      </w:pPr>
      <w:proofErr w:type="gramStart"/>
      <w:r w:rsidRPr="005735CE">
        <w:rPr>
          <w:rFonts w:ascii="Courier New" w:hAnsi="Courier New" w:cs="Courier New"/>
          <w:sz w:val="20"/>
          <w:szCs w:val="20"/>
        </w:rPr>
        <w:t>a</w:t>
      </w:r>
      <w:proofErr w:type="gramEnd"/>
      <w:r w:rsidRPr="005735CE">
        <w:rPr>
          <w:rFonts w:ascii="Courier New" w:hAnsi="Courier New" w:cs="Courier New"/>
          <w:sz w:val="20"/>
          <w:szCs w:val="20"/>
        </w:rPr>
        <w:t xml:space="preserve"> cool dry place.      </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GLOBALLY HARMONIZED SYSTEM OF CLASSIFICATION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EU ADDITIONAL CLASSIFICATION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Symbol of Danger: C</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Indication of Danger: Corrosive.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R: 22 34</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Risk Statements: Harmful if swallowed. </w:t>
      </w:r>
      <w:proofErr w:type="gramStart"/>
      <w:r w:rsidRPr="005735CE">
        <w:rPr>
          <w:rFonts w:ascii="Courier New" w:hAnsi="Courier New" w:cs="Courier New"/>
          <w:sz w:val="20"/>
          <w:szCs w:val="20"/>
        </w:rPr>
        <w:t>Causes burns.</w:t>
      </w:r>
      <w:proofErr w:type="gramEnd"/>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S: 26 36/37/39 45</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Safety Statements: In case of contact with eyes, rinse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immediately</w:t>
      </w:r>
      <w:proofErr w:type="gramEnd"/>
      <w:r w:rsidRPr="005735CE">
        <w:rPr>
          <w:rFonts w:ascii="Courier New" w:hAnsi="Courier New" w:cs="Courier New"/>
          <w:sz w:val="20"/>
          <w:szCs w:val="20"/>
        </w:rPr>
        <w:t xml:space="preserve"> with plenty of water and seek medical advice. Wear</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lastRenderedPageBreak/>
        <w:t xml:space="preserve">    </w:t>
      </w:r>
      <w:proofErr w:type="gramStart"/>
      <w:r w:rsidRPr="005735CE">
        <w:rPr>
          <w:rFonts w:ascii="Courier New" w:hAnsi="Courier New" w:cs="Courier New"/>
          <w:sz w:val="20"/>
          <w:szCs w:val="20"/>
        </w:rPr>
        <w:t>suitable</w:t>
      </w:r>
      <w:proofErr w:type="gramEnd"/>
      <w:r w:rsidRPr="005735CE">
        <w:rPr>
          <w:rFonts w:ascii="Courier New" w:hAnsi="Courier New" w:cs="Courier New"/>
          <w:sz w:val="20"/>
          <w:szCs w:val="20"/>
        </w:rPr>
        <w:t xml:space="preserve"> protective clothing, gloves, and eye/face protection.</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In case of accident or if you feel unwell, seek medical advice</w:t>
      </w:r>
    </w:p>
    <w:p w:rsidR="005735CE" w:rsidRPr="005735CE" w:rsidRDefault="005735CE" w:rsidP="005735CE">
      <w:pPr>
        <w:spacing w:after="0" w:line="240" w:lineRule="auto"/>
        <w:rPr>
          <w:rFonts w:ascii="Courier New" w:hAnsi="Courier New" w:cs="Courier New"/>
          <w:sz w:val="20"/>
          <w:szCs w:val="20"/>
        </w:rPr>
      </w:pPr>
      <w:r w:rsidRPr="005735CE">
        <w:rPr>
          <w:rFonts w:ascii="Courier New" w:hAnsi="Courier New" w:cs="Courier New"/>
          <w:sz w:val="20"/>
          <w:szCs w:val="20"/>
        </w:rPr>
        <w:t xml:space="preserve">    </w:t>
      </w:r>
      <w:proofErr w:type="gramStart"/>
      <w:r w:rsidRPr="005735CE">
        <w:rPr>
          <w:rFonts w:ascii="Courier New" w:hAnsi="Courier New" w:cs="Courier New"/>
          <w:sz w:val="20"/>
          <w:szCs w:val="20"/>
        </w:rPr>
        <w:t>immediately</w:t>
      </w:r>
      <w:proofErr w:type="gramEnd"/>
      <w:r w:rsidRPr="005735CE">
        <w:rPr>
          <w:rFonts w:ascii="Courier New" w:hAnsi="Courier New" w:cs="Courier New"/>
          <w:sz w:val="20"/>
          <w:szCs w:val="20"/>
        </w:rPr>
        <w:t xml:space="preserve"> (show the label where possible). </w:t>
      </w:r>
    </w:p>
    <w:p w:rsidR="005735CE" w:rsidRPr="005735CE" w:rsidRDefault="005735CE" w:rsidP="005735CE">
      <w:pPr>
        <w:spacing w:after="0" w:line="240" w:lineRule="auto"/>
        <w:rPr>
          <w:rFonts w:ascii="Courier New" w:hAnsi="Courier New" w:cs="Courier New"/>
          <w:sz w:val="20"/>
          <w:szCs w:val="20"/>
        </w:rPr>
      </w:pPr>
    </w:p>
    <w:p w:rsidR="005735CE" w:rsidRPr="005735CE" w:rsidRDefault="005735CE" w:rsidP="005735CE">
      <w:pPr>
        <w:spacing w:after="0" w:line="240" w:lineRule="auto"/>
        <w:jc w:val="both"/>
        <w:rPr>
          <w:sz w:val="18"/>
        </w:rPr>
      </w:pPr>
      <w:r w:rsidRPr="005735CE">
        <w:rPr>
          <w:sz w:val="18"/>
        </w:rPr>
        <w:t xml:space="preserve">The information presented in the OPMSDS is intended as a synopsis of relative hazard characteristics for this chemical, for application within the UMass-Boston </w:t>
      </w:r>
      <w:proofErr w:type="spellStart"/>
      <w:r w:rsidRPr="005735CE">
        <w:rPr>
          <w:sz w:val="18"/>
        </w:rPr>
        <w:t>Chem</w:t>
      </w:r>
      <w:proofErr w:type="spellEnd"/>
      <w:r w:rsidRPr="005735CE">
        <w:rPr>
          <w:sz w:val="18"/>
        </w:rPr>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735CE" w:rsidRPr="005735CE" w:rsidRDefault="005735CE" w:rsidP="005735CE"/>
    <w:p w:rsidR="00464F38" w:rsidRDefault="005735C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CA6"/>
    <w:rsid w:val="003F40DA"/>
    <w:rsid w:val="005735CE"/>
    <w:rsid w:val="00E35B86"/>
    <w:rsid w:val="00EC6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 Nguyen 2</dc:creator>
  <cp:keywords/>
  <dc:description/>
  <cp:lastModifiedBy>Luan Nguyen 2</cp:lastModifiedBy>
  <cp:revision>2</cp:revision>
  <dcterms:created xsi:type="dcterms:W3CDTF">2012-08-15T19:35:00Z</dcterms:created>
  <dcterms:modified xsi:type="dcterms:W3CDTF">2012-08-15T19:35:00Z</dcterms:modified>
</cp:coreProperties>
</file>