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C8C" w:rsidRPr="00D65440" w:rsidRDefault="00553C8C" w:rsidP="00553C8C">
      <w:pPr>
        <w:pStyle w:val="Heading1"/>
      </w:pPr>
      <w:r w:rsidRPr="00D65440">
        <w:t>AMINOSALICYLIC ACID SODIUM (4</w:t>
      </w:r>
      <w:proofErr w:type="gramStart"/>
      <w:r w:rsidRPr="00D65440">
        <w:t>-)</w:t>
      </w:r>
      <w:proofErr w:type="gramEnd"/>
      <w:r w:rsidRPr="00D65440">
        <w:t xml:space="preserve">    CAS # 6018195</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ROUTE OF EXPOSURE</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G.I. System. </w:t>
      </w:r>
      <w:proofErr w:type="gramStart"/>
      <w:r w:rsidRPr="00D65440">
        <w:rPr>
          <w:rFonts w:ascii="Courier New" w:hAnsi="Courier New" w:cs="Courier New"/>
          <w:sz w:val="20"/>
          <w:szCs w:val="20"/>
        </w:rPr>
        <w:t>Liver.</w:t>
      </w:r>
      <w:proofErr w:type="gramEnd"/>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STORAGE GROUP(S):</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53C8C" w:rsidRPr="00D65440" w:rsidRDefault="00553C8C" w:rsidP="00553C8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w:t>
      </w:r>
    </w:p>
    <w:p w:rsidR="00553C8C" w:rsidRPr="00D65440" w:rsidRDefault="00553C8C" w:rsidP="00553C8C">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 </w:t>
      </w:r>
      <w:proofErr w:type="gramStart"/>
      <w:r w:rsidRPr="00D65440">
        <w:rPr>
          <w:rFonts w:ascii="Courier New" w:hAnsi="Courier New" w:cs="Courier New"/>
          <w:sz w:val="20"/>
          <w:szCs w:val="20"/>
        </w:rPr>
        <w:t>Air sensitive.</w:t>
      </w:r>
      <w:proofErr w:type="gramEnd"/>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53C8C" w:rsidRPr="00D65440" w:rsidRDefault="00553C8C" w:rsidP="00553C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53C8C" w:rsidRPr="00D65440" w:rsidRDefault="00553C8C" w:rsidP="00553C8C">
      <w:pPr>
        <w:pStyle w:val="PlainText"/>
        <w:rPr>
          <w:rFonts w:ascii="Courier New" w:hAnsi="Courier New" w:cs="Courier New"/>
          <w:sz w:val="20"/>
          <w:szCs w:val="20"/>
        </w:rPr>
      </w:pPr>
    </w:p>
    <w:p w:rsidR="00553C8C" w:rsidRPr="00D65440" w:rsidRDefault="00553C8C" w:rsidP="00553C8C">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53C8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8C"/>
    <w:rsid w:val="003F40DA"/>
    <w:rsid w:val="00553C8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3C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C8C"/>
    <w:rPr>
      <w:rFonts w:ascii="Courier New" w:eastAsiaTheme="majorEastAsia" w:hAnsi="Courier New" w:cstheme="majorBidi"/>
      <w:b/>
      <w:bCs/>
      <w:sz w:val="20"/>
      <w:szCs w:val="28"/>
    </w:rPr>
  </w:style>
  <w:style w:type="paragraph" w:styleId="NoSpacing">
    <w:name w:val="No Spacing"/>
    <w:autoRedefine/>
    <w:uiPriority w:val="1"/>
    <w:qFormat/>
    <w:rsid w:val="00553C8C"/>
    <w:pPr>
      <w:spacing w:after="0" w:line="240" w:lineRule="auto"/>
      <w:jc w:val="both"/>
    </w:pPr>
    <w:rPr>
      <w:sz w:val="18"/>
    </w:rPr>
  </w:style>
  <w:style w:type="paragraph" w:styleId="PlainText">
    <w:name w:val="Plain Text"/>
    <w:basedOn w:val="Normal"/>
    <w:link w:val="PlainTextChar"/>
    <w:uiPriority w:val="99"/>
    <w:unhideWhenUsed/>
    <w:rsid w:val="00553C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3C8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3C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C8C"/>
    <w:rPr>
      <w:rFonts w:ascii="Courier New" w:eastAsiaTheme="majorEastAsia" w:hAnsi="Courier New" w:cstheme="majorBidi"/>
      <w:b/>
      <w:bCs/>
      <w:sz w:val="20"/>
      <w:szCs w:val="28"/>
    </w:rPr>
  </w:style>
  <w:style w:type="paragraph" w:styleId="NoSpacing">
    <w:name w:val="No Spacing"/>
    <w:autoRedefine/>
    <w:uiPriority w:val="1"/>
    <w:qFormat/>
    <w:rsid w:val="00553C8C"/>
    <w:pPr>
      <w:spacing w:after="0" w:line="240" w:lineRule="auto"/>
      <w:jc w:val="both"/>
    </w:pPr>
    <w:rPr>
      <w:sz w:val="18"/>
    </w:rPr>
  </w:style>
  <w:style w:type="paragraph" w:styleId="PlainText">
    <w:name w:val="Plain Text"/>
    <w:basedOn w:val="Normal"/>
    <w:link w:val="PlainTextChar"/>
    <w:uiPriority w:val="99"/>
    <w:unhideWhenUsed/>
    <w:rsid w:val="00553C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3C8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2123</Characters>
  <Application>Microsoft Office Word</Application>
  <DocSecurity>0</DocSecurity>
  <Lines>17</Lines>
  <Paragraphs>4</Paragraphs>
  <ScaleCrop>false</ScaleCrop>
  <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