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A49" w:rsidRPr="00D65440" w:rsidRDefault="00013A49" w:rsidP="00013A49">
      <w:pPr>
        <w:pStyle w:val="Heading1"/>
      </w:pPr>
      <w:r w:rsidRPr="00D65440">
        <w:t>AZOXYBENZENE    CAS # 495487</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2.9 - LD50   620.0 mg/Kg</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ROUTE OF EXPOSURE</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or absorbed through skin.</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Causes eye and skin irritation. </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kidneys.</w:t>
      </w:r>
      <w:proofErr w:type="gramEnd"/>
      <w:r w:rsidRPr="00D65440">
        <w:rPr>
          <w:rFonts w:ascii="Courier New" w:hAnsi="Courier New" w:cs="Courier New"/>
          <w:sz w:val="20"/>
          <w:szCs w:val="20"/>
        </w:rPr>
        <w:t xml:space="preserve"> </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Depending on the intensity and duration of exposure, effects may</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vary</w:t>
      </w:r>
      <w:proofErr w:type="gramEnd"/>
      <w:r w:rsidRPr="00D65440">
        <w:rPr>
          <w:rFonts w:ascii="Courier New" w:hAnsi="Courier New" w:cs="Courier New"/>
          <w:sz w:val="20"/>
          <w:szCs w:val="20"/>
        </w:rPr>
        <w:t xml:space="preserve"> from mild irritation to severe destruction of tissue. May</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cyanosis (blue-gray coloring of skin and lips caused by</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lack</w:t>
      </w:r>
      <w:proofErr w:type="gramEnd"/>
      <w:r w:rsidRPr="00D65440">
        <w:rPr>
          <w:rFonts w:ascii="Courier New" w:hAnsi="Courier New" w:cs="Courier New"/>
          <w:sz w:val="20"/>
          <w:szCs w:val="20"/>
        </w:rPr>
        <w:t xml:space="preserve"> of oxygen). Exposure can cause: Damage to the liver. Damage</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the kidneys. </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STORAGE GROUP(S):</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reducing</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HANDLING: Do not breathe dust. Avoid all contact. Avoid    prolonged or</w:t>
      </w:r>
    </w:p>
    <w:p w:rsidR="00013A49" w:rsidRPr="00D65440" w:rsidRDefault="00013A49" w:rsidP="00013A49">
      <w:pPr>
        <w:pStyle w:val="PlainText"/>
        <w:rPr>
          <w:rFonts w:ascii="Courier New" w:hAnsi="Courier New" w:cs="Courier New"/>
          <w:sz w:val="20"/>
          <w:szCs w:val="20"/>
        </w:rPr>
      </w:pPr>
      <w:proofErr w:type="gramStart"/>
      <w:r w:rsidRPr="00D65440">
        <w:rPr>
          <w:rFonts w:ascii="Courier New" w:hAnsi="Courier New" w:cs="Courier New"/>
          <w:sz w:val="20"/>
          <w:szCs w:val="20"/>
        </w:rPr>
        <w:t>repeated</w:t>
      </w:r>
      <w:proofErr w:type="gramEnd"/>
      <w:r w:rsidRPr="00D65440">
        <w:rPr>
          <w:rFonts w:ascii="Courier New" w:hAnsi="Courier New" w:cs="Courier New"/>
          <w:sz w:val="20"/>
          <w:szCs w:val="20"/>
        </w:rPr>
        <w:t xml:space="preserve"> exposure. Do not get in eyes, on skin, on    clothing. STORAGE: Keep</w:t>
      </w:r>
    </w:p>
    <w:p w:rsidR="00013A49" w:rsidRPr="00D65440" w:rsidRDefault="00013A49" w:rsidP="00013A49">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 Keep away from heat and open flame. Store in a cool dry</w:t>
      </w:r>
    </w:p>
    <w:p w:rsidR="00013A49" w:rsidRPr="00D65440" w:rsidRDefault="00013A49" w:rsidP="00013A49">
      <w:pPr>
        <w:pStyle w:val="PlainText"/>
        <w:rPr>
          <w:rFonts w:ascii="Courier New" w:hAnsi="Courier New" w:cs="Courier New"/>
          <w:sz w:val="20"/>
          <w:szCs w:val="20"/>
        </w:rPr>
      </w:pPr>
      <w:proofErr w:type="gramStart"/>
      <w:r w:rsidRPr="00D65440">
        <w:rPr>
          <w:rFonts w:ascii="Courier New" w:hAnsi="Courier New" w:cs="Courier New"/>
          <w:sz w:val="20"/>
          <w:szCs w:val="20"/>
        </w:rPr>
        <w:t>place</w:t>
      </w:r>
      <w:proofErr w:type="gramEnd"/>
      <w:r w:rsidRPr="00D65440">
        <w:rPr>
          <w:rFonts w:ascii="Courier New" w:hAnsi="Courier New" w:cs="Courier New"/>
          <w:sz w:val="20"/>
          <w:szCs w:val="20"/>
        </w:rPr>
        <w:t xml:space="preserve">.      </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R: 20/22</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S: 28</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013A49" w:rsidRPr="00D65440" w:rsidRDefault="00013A49" w:rsidP="0001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soap-suds. </w:t>
      </w:r>
    </w:p>
    <w:p w:rsidR="00013A49" w:rsidRPr="00D65440" w:rsidRDefault="00013A49" w:rsidP="00013A49">
      <w:pPr>
        <w:pStyle w:val="PlainText"/>
        <w:rPr>
          <w:rFonts w:ascii="Courier New" w:hAnsi="Courier New" w:cs="Courier New"/>
          <w:sz w:val="20"/>
          <w:szCs w:val="20"/>
        </w:rPr>
      </w:pPr>
    </w:p>
    <w:p w:rsidR="00013A49" w:rsidRPr="00D65440" w:rsidRDefault="00013A49" w:rsidP="00013A4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13A4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A49"/>
    <w:rsid w:val="00013A4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A4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A49"/>
    <w:rPr>
      <w:rFonts w:ascii="Courier New" w:eastAsiaTheme="majorEastAsia" w:hAnsi="Courier New" w:cstheme="majorBidi"/>
      <w:b/>
      <w:bCs/>
      <w:sz w:val="20"/>
      <w:szCs w:val="28"/>
    </w:rPr>
  </w:style>
  <w:style w:type="paragraph" w:styleId="NoSpacing">
    <w:name w:val="No Spacing"/>
    <w:autoRedefine/>
    <w:uiPriority w:val="1"/>
    <w:qFormat/>
    <w:rsid w:val="00013A49"/>
    <w:pPr>
      <w:spacing w:after="0" w:line="240" w:lineRule="auto"/>
      <w:jc w:val="both"/>
    </w:pPr>
    <w:rPr>
      <w:sz w:val="18"/>
    </w:rPr>
  </w:style>
  <w:style w:type="paragraph" w:styleId="PlainText">
    <w:name w:val="Plain Text"/>
    <w:basedOn w:val="Normal"/>
    <w:link w:val="PlainTextChar"/>
    <w:uiPriority w:val="99"/>
    <w:unhideWhenUsed/>
    <w:rsid w:val="00013A4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A4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A4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A49"/>
    <w:rPr>
      <w:rFonts w:ascii="Courier New" w:eastAsiaTheme="majorEastAsia" w:hAnsi="Courier New" w:cstheme="majorBidi"/>
      <w:b/>
      <w:bCs/>
      <w:sz w:val="20"/>
      <w:szCs w:val="28"/>
    </w:rPr>
  </w:style>
  <w:style w:type="paragraph" w:styleId="NoSpacing">
    <w:name w:val="No Spacing"/>
    <w:autoRedefine/>
    <w:uiPriority w:val="1"/>
    <w:qFormat/>
    <w:rsid w:val="00013A49"/>
    <w:pPr>
      <w:spacing w:after="0" w:line="240" w:lineRule="auto"/>
      <w:jc w:val="both"/>
    </w:pPr>
    <w:rPr>
      <w:sz w:val="18"/>
    </w:rPr>
  </w:style>
  <w:style w:type="paragraph" w:styleId="PlainText">
    <w:name w:val="Plain Text"/>
    <w:basedOn w:val="Normal"/>
    <w:link w:val="PlainTextChar"/>
    <w:uiPriority w:val="99"/>
    <w:unhideWhenUsed/>
    <w:rsid w:val="00013A4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A4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