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6B1" w:rsidRPr="00D65440" w:rsidRDefault="003416B1" w:rsidP="003416B1">
      <w:pPr>
        <w:pStyle w:val="Heading1"/>
      </w:pPr>
      <w:r w:rsidRPr="00D65440">
        <w:t>ADAMANTANECARBONYL CHLORIDE (1</w:t>
      </w:r>
      <w:proofErr w:type="gramStart"/>
      <w:r w:rsidRPr="00D65440">
        <w:t>-)</w:t>
      </w:r>
      <w:proofErr w:type="gramEnd"/>
      <w:r w:rsidRPr="00D65440">
        <w:t xml:space="preserve">    CAS # 2094726   HAZARDOUS CHEMICAL OF</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CONCERN</w:t>
      </w:r>
    </w:p>
    <w:p w:rsidR="003416B1" w:rsidRPr="00D65440" w:rsidRDefault="003416B1" w:rsidP="003416B1">
      <w:pPr>
        <w:pStyle w:val="PlainText"/>
        <w:rPr>
          <w:rFonts w:ascii="Courier New" w:hAnsi="Courier New" w:cs="Courier New"/>
          <w:sz w:val="20"/>
          <w:szCs w:val="20"/>
        </w:rPr>
      </w:pP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416B1" w:rsidRPr="00D65440" w:rsidRDefault="003416B1" w:rsidP="003416B1">
      <w:pPr>
        <w:pStyle w:val="PlainText"/>
        <w:rPr>
          <w:rFonts w:ascii="Courier New" w:hAnsi="Courier New" w:cs="Courier New"/>
          <w:sz w:val="20"/>
          <w:szCs w:val="20"/>
        </w:rPr>
      </w:pP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1   1   W   </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416B1" w:rsidRPr="00D65440" w:rsidRDefault="003416B1" w:rsidP="003416B1">
      <w:pPr>
        <w:pStyle w:val="PlainText"/>
        <w:rPr>
          <w:rFonts w:ascii="Courier New" w:hAnsi="Courier New" w:cs="Courier New"/>
          <w:sz w:val="20"/>
          <w:szCs w:val="20"/>
        </w:rPr>
      </w:pP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ROUTE OF EXPOSURE</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To the best of our knowledge, the chemical, physical,</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3416B1" w:rsidRPr="00D65440" w:rsidRDefault="003416B1" w:rsidP="003416B1">
      <w:pPr>
        <w:pStyle w:val="PlainText"/>
        <w:rPr>
          <w:rFonts w:ascii="Courier New" w:hAnsi="Courier New" w:cs="Courier New"/>
          <w:sz w:val="20"/>
          <w:szCs w:val="20"/>
        </w:rPr>
      </w:pP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230</w:t>
      </w:r>
      <w:proofErr w:type="gramEnd"/>
      <w:r w:rsidRPr="00D65440">
        <w:rPr>
          <w:rFonts w:ascii="Courier New" w:hAnsi="Courier New" w:cs="Courier New"/>
          <w:sz w:val="20"/>
          <w:szCs w:val="20"/>
        </w:rPr>
        <w:t xml:space="preserve"> °F</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Reacts violently with water</w:t>
      </w:r>
    </w:p>
    <w:p w:rsidR="003416B1" w:rsidRPr="00D65440" w:rsidRDefault="003416B1" w:rsidP="003416B1">
      <w:pPr>
        <w:pStyle w:val="PlainText"/>
        <w:rPr>
          <w:rFonts w:ascii="Courier New" w:hAnsi="Courier New" w:cs="Courier New"/>
          <w:sz w:val="20"/>
          <w:szCs w:val="20"/>
        </w:rPr>
      </w:pP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STORAGE GROUP(S):</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b - Pyrophoric/Water Reactive</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WASTE CHARACTERISTIC HAZARD:   REACTIVE</w:t>
      </w:r>
    </w:p>
    <w:p w:rsidR="003416B1" w:rsidRPr="00D65440" w:rsidRDefault="003416B1" w:rsidP="003416B1">
      <w:pPr>
        <w:pStyle w:val="PlainText"/>
        <w:rPr>
          <w:rFonts w:ascii="Courier New" w:hAnsi="Courier New" w:cs="Courier New"/>
          <w:sz w:val="20"/>
          <w:szCs w:val="20"/>
        </w:rPr>
      </w:pPr>
    </w:p>
    <w:p w:rsidR="003416B1" w:rsidRPr="00D65440" w:rsidRDefault="003416B1" w:rsidP="003416B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TOXIC EMISSIONS WHEN BURNED: Hydrogen chloride gas</w:t>
      </w:r>
    </w:p>
    <w:p w:rsidR="003416B1" w:rsidRPr="00D65440" w:rsidRDefault="003416B1" w:rsidP="003416B1">
      <w:pPr>
        <w:pStyle w:val="PlainText"/>
        <w:rPr>
          <w:rFonts w:ascii="Courier New" w:hAnsi="Courier New" w:cs="Courier New"/>
          <w:sz w:val="20"/>
          <w:szCs w:val="20"/>
        </w:rPr>
      </w:pP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3416B1" w:rsidRPr="00D65440" w:rsidRDefault="003416B1" w:rsidP="003416B1">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SPECIAL </w:t>
      </w:r>
      <w:proofErr w:type="gramStart"/>
      <w:r w:rsidRPr="00D65440">
        <w:rPr>
          <w:rFonts w:ascii="Courier New" w:hAnsi="Courier New" w:cs="Courier New"/>
          <w:sz w:val="20"/>
          <w:szCs w:val="20"/>
        </w:rPr>
        <w:t>REQUIREMENTS  Moisture</w:t>
      </w:r>
      <w:proofErr w:type="gramEnd"/>
      <w:r w:rsidRPr="00D65440">
        <w:rPr>
          <w:rFonts w:ascii="Courier New" w:hAnsi="Courier New" w:cs="Courier New"/>
          <w:sz w:val="20"/>
          <w:szCs w:val="20"/>
        </w:rPr>
        <w:t xml:space="preserve"> sensitive.</w:t>
      </w:r>
    </w:p>
    <w:p w:rsidR="003416B1" w:rsidRPr="00D65440" w:rsidRDefault="003416B1" w:rsidP="003416B1">
      <w:pPr>
        <w:pStyle w:val="PlainText"/>
        <w:rPr>
          <w:rFonts w:ascii="Courier New" w:hAnsi="Courier New" w:cs="Courier New"/>
          <w:sz w:val="20"/>
          <w:szCs w:val="20"/>
        </w:rPr>
      </w:pP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R: 14 34 37</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Risk Statements: Reacts violently with water. </w:t>
      </w:r>
      <w:proofErr w:type="gramStart"/>
      <w:r w:rsidRPr="00D65440">
        <w:rPr>
          <w:rFonts w:ascii="Courier New" w:hAnsi="Courier New" w:cs="Courier New"/>
          <w:sz w:val="20"/>
          <w:szCs w:val="20"/>
        </w:rPr>
        <w:t>Causes burns.</w:t>
      </w:r>
      <w:proofErr w:type="gramEnd"/>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Irritating to respiratory system.</w:t>
      </w:r>
      <w:proofErr w:type="gramEnd"/>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3416B1" w:rsidRPr="00D65440" w:rsidRDefault="003416B1" w:rsidP="003416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3416B1" w:rsidRPr="00D65440" w:rsidRDefault="003416B1" w:rsidP="003416B1">
      <w:pPr>
        <w:pStyle w:val="PlainText"/>
        <w:rPr>
          <w:rFonts w:ascii="Courier New" w:hAnsi="Courier New" w:cs="Courier New"/>
          <w:sz w:val="20"/>
          <w:szCs w:val="20"/>
        </w:rPr>
      </w:pPr>
    </w:p>
    <w:p w:rsidR="003416B1" w:rsidRPr="00D65440" w:rsidRDefault="003416B1" w:rsidP="003416B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416B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6B1"/>
    <w:rsid w:val="003416B1"/>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416B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16B1"/>
    <w:rPr>
      <w:rFonts w:ascii="Courier New" w:eastAsiaTheme="majorEastAsia" w:hAnsi="Courier New" w:cstheme="majorBidi"/>
      <w:b/>
      <w:bCs/>
      <w:sz w:val="20"/>
      <w:szCs w:val="28"/>
    </w:rPr>
  </w:style>
  <w:style w:type="paragraph" w:styleId="NoSpacing">
    <w:name w:val="No Spacing"/>
    <w:autoRedefine/>
    <w:uiPriority w:val="1"/>
    <w:qFormat/>
    <w:rsid w:val="003416B1"/>
    <w:pPr>
      <w:spacing w:after="0" w:line="240" w:lineRule="auto"/>
      <w:jc w:val="both"/>
    </w:pPr>
    <w:rPr>
      <w:sz w:val="18"/>
    </w:rPr>
  </w:style>
  <w:style w:type="paragraph" w:styleId="PlainText">
    <w:name w:val="Plain Text"/>
    <w:basedOn w:val="Normal"/>
    <w:link w:val="PlainTextChar"/>
    <w:uiPriority w:val="99"/>
    <w:unhideWhenUsed/>
    <w:rsid w:val="003416B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416B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416B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16B1"/>
    <w:rPr>
      <w:rFonts w:ascii="Courier New" w:eastAsiaTheme="majorEastAsia" w:hAnsi="Courier New" w:cstheme="majorBidi"/>
      <w:b/>
      <w:bCs/>
      <w:sz w:val="20"/>
      <w:szCs w:val="28"/>
    </w:rPr>
  </w:style>
  <w:style w:type="paragraph" w:styleId="NoSpacing">
    <w:name w:val="No Spacing"/>
    <w:autoRedefine/>
    <w:uiPriority w:val="1"/>
    <w:qFormat/>
    <w:rsid w:val="003416B1"/>
    <w:pPr>
      <w:spacing w:after="0" w:line="240" w:lineRule="auto"/>
      <w:jc w:val="both"/>
    </w:pPr>
    <w:rPr>
      <w:sz w:val="18"/>
    </w:rPr>
  </w:style>
  <w:style w:type="paragraph" w:styleId="PlainText">
    <w:name w:val="Plain Text"/>
    <w:basedOn w:val="Normal"/>
    <w:link w:val="PlainTextChar"/>
    <w:uiPriority w:val="99"/>
    <w:unhideWhenUsed/>
    <w:rsid w:val="003416B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416B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2608</Characters>
  <Application>Microsoft Office Word</Application>
  <DocSecurity>0</DocSecurity>
  <Lines>21</Lines>
  <Paragraphs>6</Paragraphs>
  <ScaleCrop>false</ScaleCrop>
  <Company/>
  <LinksUpToDate>false</LinksUpToDate>
  <CharactersWithSpaces>3059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2012-08-15T17:45:00Z</dcterms:created>
  <dcterms:modified xsi:type="dcterms:W3CDTF">2012-08-15T17:45:00Z</dcterms:modified>
</cp:coreProperties>
</file>